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2C" w:rsidRPr="00F2312C" w:rsidRDefault="00F2312C" w:rsidP="00F2312C">
      <w:pPr>
        <w:shd w:val="clear" w:color="auto" w:fill="FFFFFF"/>
        <w:spacing w:before="100" w:beforeAutospacing="1" w:after="100" w:afterAutospacing="1" w:line="240" w:lineRule="auto"/>
        <w:jc w:val="both"/>
        <w:rPr>
          <w:rFonts w:eastAsia="Times New Roman" w:cs="Times"/>
          <w:bCs/>
          <w:caps/>
          <w:color w:val="000000"/>
          <w:sz w:val="28"/>
          <w:szCs w:val="28"/>
          <w:lang w:eastAsia="es-419"/>
        </w:rPr>
      </w:pPr>
      <w:r w:rsidRPr="00F2312C">
        <w:rPr>
          <w:rFonts w:eastAsia="Times New Roman" w:cs="Times"/>
          <w:bCs/>
          <w:color w:val="000000"/>
          <w:sz w:val="28"/>
          <w:szCs w:val="28"/>
          <w:lang w:eastAsia="es-419"/>
        </w:rPr>
        <w:t xml:space="preserve">DICTAMEN DE LA COMISION DE ATENCION A GRUPOS VULNERABLES A LA </w:t>
      </w:r>
      <w:r w:rsidRPr="00F2312C">
        <w:rPr>
          <w:rFonts w:eastAsia="Times New Roman" w:cs="Times"/>
          <w:bCs/>
          <w:caps/>
          <w:color w:val="000000"/>
          <w:sz w:val="28"/>
          <w:szCs w:val="28"/>
          <w:lang w:eastAsia="es-419"/>
        </w:rPr>
        <w:t>Proposición</w:t>
      </w:r>
      <w:r w:rsidRPr="00F2312C">
        <w:rPr>
          <w:rFonts w:eastAsia="Times New Roman" w:cs="Times"/>
          <w:bCs/>
          <w:color w:val="000000"/>
          <w:sz w:val="28"/>
          <w:szCs w:val="28"/>
          <w:lang w:eastAsia="es-419"/>
        </w:rPr>
        <w:t xml:space="preserve">  CON </w:t>
      </w:r>
      <w:r w:rsidRPr="00F2312C">
        <w:rPr>
          <w:caps/>
          <w:sz w:val="28"/>
          <w:szCs w:val="28"/>
        </w:rPr>
        <w:t xml:space="preserve">Punto de Acuerdo </w:t>
      </w:r>
      <w:r w:rsidRPr="00F2312C">
        <w:rPr>
          <w:rFonts w:ascii="Times" w:eastAsia="Times New Roman" w:hAnsi="Times" w:cs="Times"/>
          <w:bCs/>
          <w:caps/>
          <w:color w:val="000000"/>
          <w:sz w:val="28"/>
          <w:szCs w:val="28"/>
          <w:lang w:eastAsia="es-419"/>
        </w:rPr>
        <w:t>que exhorta respetuosamente </w:t>
      </w:r>
      <w:r w:rsidRPr="00F2312C">
        <w:rPr>
          <w:rFonts w:ascii="Times" w:eastAsia="Times New Roman" w:hAnsi="Times" w:cs="Times"/>
          <w:caps/>
          <w:color w:val="000000"/>
          <w:sz w:val="28"/>
          <w:szCs w:val="28"/>
          <w:lang w:eastAsia="es-419"/>
        </w:rPr>
        <w:t>a la Secretaría de Desarrollo Social a que en la medida de sus facultades realice una campaña de regularización de los Centros de Atención de las Personas Adultas Mayores en todo el territorio nacional para asegurar su apego a lo establecido en las normas emitidas para su funcionamiento y operación; con el objetivo de garantizar a los adultos mayores el respeto irrestricto a sus derechos en estos espacios</w:t>
      </w:r>
      <w:r w:rsidR="00C940F4">
        <w:rPr>
          <w:rFonts w:ascii="Times" w:eastAsia="Times New Roman" w:hAnsi="Times" w:cs="Times"/>
          <w:caps/>
          <w:color w:val="000000"/>
          <w:sz w:val="28"/>
          <w:szCs w:val="28"/>
          <w:lang w:val="es-MX" w:eastAsia="es-419"/>
        </w:rPr>
        <w:t xml:space="preserve"> </w:t>
      </w:r>
      <w:r w:rsidR="00C940F4" w:rsidRPr="00C940F4">
        <w:rPr>
          <w:rFonts w:ascii="Times" w:eastAsia="Times New Roman" w:hAnsi="Times" w:cs="Times"/>
          <w:caps/>
          <w:color w:val="000000"/>
          <w:sz w:val="28"/>
          <w:szCs w:val="28"/>
          <w:lang w:val="es-MX" w:eastAsia="es-419"/>
        </w:rPr>
        <w:t>A GARGO DEL DIPUTADO JOSÉ LUIS OROZCO SÁNCHEZ ALDANA DEL GRUPO PARLAMENTARIO DEL PRI</w:t>
      </w:r>
      <w:r w:rsidRPr="00F2312C">
        <w:rPr>
          <w:rFonts w:ascii="Times" w:eastAsia="Times New Roman" w:hAnsi="Times" w:cs="Times"/>
          <w:caps/>
          <w:color w:val="000000"/>
          <w:sz w:val="28"/>
          <w:szCs w:val="28"/>
          <w:lang w:eastAsia="es-419"/>
        </w:rPr>
        <w:t>.</w:t>
      </w:r>
    </w:p>
    <w:p w:rsidR="008A3F44" w:rsidRPr="00F2312C" w:rsidRDefault="008A3F44" w:rsidP="00F2312C">
      <w:pPr>
        <w:jc w:val="both"/>
        <w:rPr>
          <w:sz w:val="28"/>
          <w:szCs w:val="28"/>
        </w:rPr>
      </w:pPr>
      <w:r w:rsidRPr="00F2312C">
        <w:rPr>
          <w:sz w:val="28"/>
          <w:szCs w:val="28"/>
        </w:rPr>
        <w:t>Con fundamento en lo dispuesto en los Artículos 39 y 45, numeral 6, inciso f), de la Ley Orgánica del Congreso General de los Estados Unidos Mexicanos y; 79, numeral 1, fracción II,  84, 85, 167 numeral 4, 180, numeral 2, fracción I y 182 numeral 3, del Reglamento de la Cámara de Diputados, la Comisión de Atención a Grupos Vulnerables somete a la consideración del Pleno de la Cámara de Diputados el presente dictamen en</w:t>
      </w:r>
      <w:r w:rsidRPr="00F2312C">
        <w:rPr>
          <w:b/>
          <w:sz w:val="28"/>
          <w:szCs w:val="28"/>
        </w:rPr>
        <w:t xml:space="preserve"> sentido positivo</w:t>
      </w:r>
      <w:r w:rsidRPr="00F2312C">
        <w:rPr>
          <w:sz w:val="28"/>
          <w:szCs w:val="28"/>
        </w:rPr>
        <w:t xml:space="preserve">, de conformidad con la siguiente: </w:t>
      </w:r>
    </w:p>
    <w:p w:rsidR="008A3F44" w:rsidRPr="00F2312C" w:rsidRDefault="008A3F44" w:rsidP="00F2312C">
      <w:pPr>
        <w:jc w:val="both"/>
        <w:rPr>
          <w:sz w:val="28"/>
          <w:szCs w:val="28"/>
        </w:rPr>
      </w:pPr>
    </w:p>
    <w:p w:rsidR="008A3F44" w:rsidRPr="00F2312C" w:rsidRDefault="008A3F44" w:rsidP="00F2312C">
      <w:pPr>
        <w:jc w:val="both"/>
        <w:rPr>
          <w:b/>
          <w:sz w:val="28"/>
          <w:szCs w:val="28"/>
        </w:rPr>
      </w:pPr>
      <w:r w:rsidRPr="00F2312C">
        <w:rPr>
          <w:b/>
          <w:sz w:val="28"/>
          <w:szCs w:val="28"/>
        </w:rPr>
        <w:t>Metodología.</w:t>
      </w:r>
    </w:p>
    <w:p w:rsidR="008A3F44" w:rsidRPr="00F2312C" w:rsidRDefault="008A3F44" w:rsidP="00F2312C">
      <w:pPr>
        <w:spacing w:line="360" w:lineRule="auto"/>
        <w:jc w:val="both"/>
        <w:rPr>
          <w:sz w:val="28"/>
          <w:szCs w:val="28"/>
        </w:rPr>
      </w:pPr>
    </w:p>
    <w:p w:rsidR="008A3F44" w:rsidRPr="00F2312C" w:rsidRDefault="008A3F44" w:rsidP="00F2312C">
      <w:pPr>
        <w:spacing w:after="100" w:afterAutospacing="1" w:line="360" w:lineRule="auto"/>
        <w:jc w:val="both"/>
        <w:rPr>
          <w:sz w:val="28"/>
          <w:szCs w:val="28"/>
        </w:rPr>
      </w:pPr>
      <w:r w:rsidRPr="00F2312C">
        <w:rPr>
          <w:sz w:val="28"/>
          <w:szCs w:val="28"/>
        </w:rPr>
        <w:t xml:space="preserve">1.- En el capítulo de “Antecedentes” se da constancia de la presentación y turno de la Proposición con Punto de Acuerdo para su </w:t>
      </w:r>
      <w:proofErr w:type="spellStart"/>
      <w:r w:rsidRPr="00F2312C">
        <w:rPr>
          <w:sz w:val="28"/>
          <w:szCs w:val="28"/>
        </w:rPr>
        <w:t>dictaminación</w:t>
      </w:r>
      <w:proofErr w:type="spellEnd"/>
      <w:r w:rsidRPr="00F2312C">
        <w:rPr>
          <w:sz w:val="28"/>
          <w:szCs w:val="28"/>
        </w:rPr>
        <w:t>.</w:t>
      </w:r>
    </w:p>
    <w:p w:rsidR="00BC487A" w:rsidRDefault="008A3F44" w:rsidP="00BC487A">
      <w:pPr>
        <w:spacing w:after="100" w:afterAutospacing="1" w:line="360" w:lineRule="auto"/>
        <w:jc w:val="both"/>
        <w:rPr>
          <w:sz w:val="28"/>
          <w:szCs w:val="28"/>
        </w:rPr>
      </w:pPr>
      <w:r w:rsidRPr="00F2312C">
        <w:rPr>
          <w:sz w:val="28"/>
          <w:szCs w:val="28"/>
        </w:rPr>
        <w:lastRenderedPageBreak/>
        <w:t>2.- En el capítulo de “Contenido de la Proposición”, se sintetiza la propuesta.</w:t>
      </w:r>
    </w:p>
    <w:p w:rsidR="008A3F44" w:rsidRPr="00F2312C" w:rsidRDefault="008A3F44" w:rsidP="00F2312C">
      <w:pPr>
        <w:spacing w:line="360" w:lineRule="auto"/>
        <w:jc w:val="both"/>
        <w:rPr>
          <w:sz w:val="28"/>
          <w:szCs w:val="28"/>
        </w:rPr>
      </w:pPr>
      <w:r w:rsidRPr="00F2312C">
        <w:rPr>
          <w:sz w:val="28"/>
          <w:szCs w:val="28"/>
        </w:rPr>
        <w:t>3.- En el capítulo de “Consideraciones”, se expresa la argumentación que funda y motiva la determinación de los integrantes de esta Comisión y enseguida, la emisión del dictamen a la consideración del Pleno de la Cámara de Diputados.</w:t>
      </w:r>
    </w:p>
    <w:p w:rsidR="008A3F44" w:rsidRPr="00F2312C" w:rsidRDefault="008A3F44" w:rsidP="00F2312C">
      <w:pPr>
        <w:spacing w:line="360" w:lineRule="auto"/>
        <w:jc w:val="both"/>
        <w:rPr>
          <w:sz w:val="28"/>
          <w:szCs w:val="28"/>
        </w:rPr>
      </w:pPr>
    </w:p>
    <w:p w:rsidR="008A3F44" w:rsidRPr="00F2312C" w:rsidRDefault="008A3F44" w:rsidP="00F2312C">
      <w:pPr>
        <w:spacing w:line="360" w:lineRule="auto"/>
        <w:jc w:val="both"/>
        <w:rPr>
          <w:b/>
          <w:sz w:val="28"/>
          <w:szCs w:val="28"/>
        </w:rPr>
      </w:pPr>
      <w:r w:rsidRPr="00F2312C">
        <w:rPr>
          <w:b/>
          <w:sz w:val="28"/>
          <w:szCs w:val="28"/>
        </w:rPr>
        <w:t xml:space="preserve">Antecedentes </w:t>
      </w:r>
    </w:p>
    <w:p w:rsidR="008A3F44" w:rsidRPr="00F2312C" w:rsidRDefault="008A3F44" w:rsidP="00F2312C">
      <w:pPr>
        <w:spacing w:line="360" w:lineRule="auto"/>
        <w:jc w:val="both"/>
        <w:rPr>
          <w:b/>
          <w:sz w:val="28"/>
          <w:szCs w:val="28"/>
        </w:rPr>
      </w:pPr>
    </w:p>
    <w:p w:rsidR="001A1BC8" w:rsidRPr="00F2312C" w:rsidRDefault="001A1BC8" w:rsidP="00F2312C">
      <w:pPr>
        <w:shd w:val="clear" w:color="auto" w:fill="FFFFFF"/>
        <w:spacing w:before="100" w:beforeAutospacing="1" w:after="100" w:afterAutospacing="1" w:line="360" w:lineRule="auto"/>
        <w:jc w:val="both"/>
        <w:rPr>
          <w:rFonts w:eastAsia="Times New Roman" w:cs="Times"/>
          <w:color w:val="000000"/>
          <w:sz w:val="28"/>
          <w:szCs w:val="28"/>
          <w:lang w:eastAsia="es-419"/>
        </w:rPr>
      </w:pPr>
      <w:r w:rsidRPr="00F2312C">
        <w:rPr>
          <w:rFonts w:eastAsia="Times New Roman" w:cs="Times"/>
          <w:color w:val="000000"/>
          <w:sz w:val="28"/>
          <w:szCs w:val="28"/>
          <w:lang w:eastAsia="es-419"/>
        </w:rPr>
        <w:t xml:space="preserve">Con fecha 16 días del mes de febrero del 2016. </w:t>
      </w:r>
      <w:r w:rsidR="003C290A" w:rsidRPr="009D7360">
        <w:rPr>
          <w:rFonts w:eastAsia="Times New Roman" w:cs="Times"/>
          <w:b/>
          <w:color w:val="000000"/>
          <w:sz w:val="28"/>
          <w:szCs w:val="28"/>
          <w:lang w:eastAsia="es-419"/>
        </w:rPr>
        <w:t>El Diputado José Luis Orozco Sánchez Aldana,</w:t>
      </w:r>
      <w:r w:rsidRPr="009D7360">
        <w:rPr>
          <w:rFonts w:eastAsia="Times New Roman" w:cs="Times"/>
          <w:b/>
          <w:color w:val="000000"/>
          <w:sz w:val="28"/>
          <w:szCs w:val="28"/>
          <w:lang w:eastAsia="es-419"/>
        </w:rPr>
        <w:t xml:space="preserve"> </w:t>
      </w:r>
      <w:r w:rsidR="00D948DA" w:rsidRPr="009D7360">
        <w:rPr>
          <w:rFonts w:eastAsia="Times New Roman" w:cs="Times"/>
          <w:b/>
          <w:color w:val="000000"/>
          <w:sz w:val="28"/>
          <w:szCs w:val="28"/>
          <w:lang w:val="es-MX" w:eastAsia="es-419"/>
        </w:rPr>
        <w:t>del Grupo Parlamentario del Partido Revolucionario Institucional,</w:t>
      </w:r>
      <w:r w:rsidR="00D948DA">
        <w:rPr>
          <w:rFonts w:eastAsia="Times New Roman" w:cs="Times"/>
          <w:color w:val="000000"/>
          <w:sz w:val="28"/>
          <w:szCs w:val="28"/>
          <w:lang w:val="es-MX" w:eastAsia="es-419"/>
        </w:rPr>
        <w:t xml:space="preserve"> </w:t>
      </w:r>
      <w:r w:rsidR="00D948DA">
        <w:rPr>
          <w:rFonts w:eastAsia="Times New Roman" w:cs="Times"/>
          <w:color w:val="000000"/>
          <w:sz w:val="28"/>
          <w:szCs w:val="28"/>
          <w:lang w:eastAsia="es-419"/>
        </w:rPr>
        <w:t>presentó</w:t>
      </w:r>
      <w:r w:rsidR="00D948DA">
        <w:rPr>
          <w:rFonts w:eastAsia="Times New Roman" w:cs="Times"/>
          <w:color w:val="000000"/>
          <w:sz w:val="28"/>
          <w:szCs w:val="28"/>
          <w:lang w:val="es-MX" w:eastAsia="es-419"/>
        </w:rPr>
        <w:t xml:space="preserve"> a</w:t>
      </w:r>
      <w:r w:rsidRPr="00F2312C">
        <w:rPr>
          <w:rFonts w:eastAsia="Times New Roman" w:cs="Times"/>
          <w:color w:val="000000"/>
          <w:sz w:val="28"/>
          <w:szCs w:val="28"/>
          <w:lang w:eastAsia="es-419"/>
        </w:rPr>
        <w:t>l pleno de la Cámara de Diputados el Punto de Acuerdo por el que la</w:t>
      </w:r>
      <w:r w:rsidRPr="00F2312C">
        <w:rPr>
          <w:rFonts w:eastAsia="Times New Roman" w:cs="Times"/>
          <w:color w:val="000000" w:themeColor="text1"/>
          <w:sz w:val="28"/>
          <w:szCs w:val="28"/>
          <w:lang w:eastAsia="es-419"/>
        </w:rPr>
        <w:t xml:space="preserve"> </w:t>
      </w:r>
      <w:r w:rsidRPr="00F2312C">
        <w:rPr>
          <w:rFonts w:eastAsia="Times New Roman" w:cs="Times"/>
          <w:bCs/>
          <w:color w:val="000000" w:themeColor="text1"/>
          <w:sz w:val="28"/>
          <w:szCs w:val="28"/>
          <w:lang w:eastAsia="es-419"/>
        </w:rPr>
        <w:t xml:space="preserve">Cámara de Diputados </w:t>
      </w:r>
      <w:r w:rsidRPr="009D7360">
        <w:rPr>
          <w:rFonts w:eastAsia="Times New Roman" w:cs="Times"/>
          <w:b/>
          <w:bCs/>
          <w:color w:val="000000" w:themeColor="text1"/>
          <w:sz w:val="28"/>
          <w:szCs w:val="28"/>
          <w:lang w:eastAsia="es-419"/>
        </w:rPr>
        <w:t>exhorta respetuosamente </w:t>
      </w:r>
      <w:r w:rsidRPr="009D7360">
        <w:rPr>
          <w:rFonts w:eastAsia="Times New Roman" w:cs="Times"/>
          <w:b/>
          <w:color w:val="000000"/>
          <w:sz w:val="28"/>
          <w:szCs w:val="28"/>
          <w:lang w:eastAsia="es-419"/>
        </w:rPr>
        <w:t>a la Secretaría de Desarrollo Social a que en la medida de sus facultades realice una campaña de regularización de los Centros de Atención de las Personas Adultas Mayores en todo el territorio nacional</w:t>
      </w:r>
      <w:r w:rsidRPr="00F2312C">
        <w:rPr>
          <w:rFonts w:eastAsia="Times New Roman" w:cs="Times"/>
          <w:color w:val="000000"/>
          <w:sz w:val="28"/>
          <w:szCs w:val="28"/>
          <w:lang w:eastAsia="es-419"/>
        </w:rPr>
        <w:t xml:space="preserve"> para asegurar su apego a lo establecido en las normas emitidas para su funcionamiento y </w:t>
      </w:r>
      <w:r w:rsidRPr="00F2312C">
        <w:rPr>
          <w:rFonts w:eastAsia="Times New Roman" w:cs="Times"/>
          <w:color w:val="000000"/>
          <w:sz w:val="28"/>
          <w:szCs w:val="28"/>
          <w:lang w:eastAsia="es-419"/>
        </w:rPr>
        <w:lastRenderedPageBreak/>
        <w:t>operación; con el objetivo de garantizar a los adultos mayores el respeto irrestricto a sus derechos en estos espacios.</w:t>
      </w:r>
    </w:p>
    <w:p w:rsidR="001A1BC8" w:rsidRPr="002D09EF" w:rsidRDefault="001A1BC8" w:rsidP="00F2312C">
      <w:pPr>
        <w:shd w:val="clear" w:color="auto" w:fill="FFFFFF"/>
        <w:spacing w:before="100" w:beforeAutospacing="1" w:after="100" w:afterAutospacing="1" w:line="360" w:lineRule="auto"/>
        <w:jc w:val="both"/>
        <w:rPr>
          <w:rFonts w:eastAsia="Times New Roman" w:cs="Times"/>
          <w:color w:val="000000"/>
          <w:sz w:val="28"/>
          <w:szCs w:val="28"/>
          <w:lang w:val="es-MX" w:eastAsia="es-419"/>
        </w:rPr>
      </w:pPr>
      <w:r w:rsidRPr="00F2312C">
        <w:rPr>
          <w:rFonts w:eastAsia="Times New Roman" w:cs="Times"/>
          <w:color w:val="000000"/>
          <w:sz w:val="28"/>
          <w:szCs w:val="28"/>
          <w:lang w:eastAsia="es-419"/>
        </w:rPr>
        <w:t>Con fecha 17 de febrero del 2016</w:t>
      </w:r>
      <w:r w:rsidR="002D09EF">
        <w:rPr>
          <w:rFonts w:eastAsia="Times New Roman" w:cs="Times"/>
          <w:color w:val="000000"/>
          <w:sz w:val="28"/>
          <w:szCs w:val="28"/>
          <w:lang w:val="es-MX" w:eastAsia="es-419"/>
        </w:rPr>
        <w:t xml:space="preserve">, mediante </w:t>
      </w:r>
      <w:r w:rsidRPr="00F2312C">
        <w:rPr>
          <w:rFonts w:eastAsia="Times New Roman" w:cs="Times"/>
          <w:color w:val="000000"/>
          <w:sz w:val="28"/>
          <w:szCs w:val="28"/>
          <w:lang w:eastAsia="es-419"/>
        </w:rPr>
        <w:t>oficio 63</w:t>
      </w:r>
      <w:r w:rsidR="009D7360">
        <w:rPr>
          <w:rFonts w:eastAsia="Times New Roman" w:cs="Times"/>
          <w:color w:val="000000"/>
          <w:sz w:val="28"/>
          <w:szCs w:val="28"/>
          <w:lang w:val="es-MX" w:eastAsia="es-419"/>
        </w:rPr>
        <w:t>-</w:t>
      </w:r>
      <w:r w:rsidR="009D7360">
        <w:rPr>
          <w:rFonts w:eastAsia="Times New Roman" w:cs="Times"/>
          <w:color w:val="000000"/>
          <w:sz w:val="28"/>
          <w:szCs w:val="28"/>
          <w:lang w:eastAsia="es-419"/>
        </w:rPr>
        <w:t>11-2-</w:t>
      </w:r>
      <w:r w:rsidR="002D09EF">
        <w:rPr>
          <w:rFonts w:eastAsia="Times New Roman" w:cs="Times"/>
          <w:color w:val="000000"/>
          <w:sz w:val="28"/>
          <w:szCs w:val="28"/>
          <w:lang w:eastAsia="es-419"/>
        </w:rPr>
        <w:t>503,</w:t>
      </w:r>
      <w:r w:rsidRPr="00F2312C">
        <w:rPr>
          <w:rFonts w:eastAsia="Times New Roman" w:cs="Times"/>
          <w:color w:val="000000"/>
          <w:sz w:val="28"/>
          <w:szCs w:val="28"/>
          <w:lang w:eastAsia="es-419"/>
        </w:rPr>
        <w:t xml:space="preserve"> la </w:t>
      </w:r>
      <w:r w:rsidR="00BF7779">
        <w:rPr>
          <w:rFonts w:eastAsia="Times New Roman" w:cs="Times"/>
          <w:color w:val="000000"/>
          <w:sz w:val="28"/>
          <w:szCs w:val="28"/>
          <w:lang w:val="es-MX" w:eastAsia="es-419"/>
        </w:rPr>
        <w:t>Mesa Directiva</w:t>
      </w:r>
      <w:r w:rsidRPr="00F2312C">
        <w:rPr>
          <w:rFonts w:eastAsia="Times New Roman" w:cs="Times"/>
          <w:color w:val="000000"/>
          <w:sz w:val="28"/>
          <w:szCs w:val="28"/>
          <w:lang w:eastAsia="es-419"/>
        </w:rPr>
        <w:t xml:space="preserve"> </w:t>
      </w:r>
      <w:r w:rsidR="002D09EF">
        <w:rPr>
          <w:rFonts w:eastAsia="Times New Roman" w:cs="Times"/>
          <w:color w:val="000000"/>
          <w:sz w:val="28"/>
          <w:szCs w:val="28"/>
          <w:lang w:val="es-MX" w:eastAsia="es-419"/>
        </w:rPr>
        <w:t xml:space="preserve">remite </w:t>
      </w:r>
      <w:r w:rsidR="002D09EF">
        <w:rPr>
          <w:rFonts w:eastAsia="Times New Roman" w:cs="Times"/>
          <w:color w:val="000000"/>
          <w:sz w:val="28"/>
          <w:szCs w:val="28"/>
          <w:lang w:eastAsia="es-419"/>
        </w:rPr>
        <w:t xml:space="preserve">a </w:t>
      </w:r>
      <w:r w:rsidR="002D09EF" w:rsidRPr="002D09EF">
        <w:rPr>
          <w:rFonts w:eastAsia="Times New Roman" w:cs="Times"/>
          <w:b/>
          <w:color w:val="000000"/>
          <w:sz w:val="28"/>
          <w:szCs w:val="28"/>
          <w:lang w:eastAsia="es-419"/>
        </w:rPr>
        <w:t xml:space="preserve">la </w:t>
      </w:r>
      <w:proofErr w:type="spellStart"/>
      <w:r w:rsidR="002D09EF" w:rsidRPr="002D09EF">
        <w:rPr>
          <w:rFonts w:eastAsia="Times New Roman" w:cs="Times"/>
          <w:b/>
          <w:color w:val="000000"/>
          <w:sz w:val="28"/>
          <w:szCs w:val="28"/>
          <w:lang w:eastAsia="es-419"/>
        </w:rPr>
        <w:t>Comisi</w:t>
      </w:r>
      <w:r w:rsidR="002D09EF" w:rsidRPr="002D09EF">
        <w:rPr>
          <w:rFonts w:eastAsia="Times New Roman" w:cs="Times"/>
          <w:b/>
          <w:color w:val="000000"/>
          <w:sz w:val="28"/>
          <w:szCs w:val="28"/>
          <w:lang w:val="es-MX" w:eastAsia="es-419"/>
        </w:rPr>
        <w:t>ón</w:t>
      </w:r>
      <w:proofErr w:type="spellEnd"/>
      <w:r w:rsidR="002D09EF" w:rsidRPr="002D09EF">
        <w:rPr>
          <w:rFonts w:eastAsia="Times New Roman" w:cs="Times"/>
          <w:b/>
          <w:color w:val="000000"/>
          <w:sz w:val="28"/>
          <w:szCs w:val="28"/>
          <w:lang w:val="es-MX" w:eastAsia="es-419"/>
        </w:rPr>
        <w:t xml:space="preserve"> de Atención a Grupos Vulnerables</w:t>
      </w:r>
      <w:r w:rsidR="002D09EF" w:rsidRPr="002D09EF">
        <w:rPr>
          <w:rFonts w:eastAsia="Times New Roman" w:cs="Times"/>
          <w:b/>
          <w:color w:val="000000"/>
          <w:sz w:val="28"/>
          <w:szCs w:val="28"/>
          <w:lang w:eastAsia="es-419"/>
        </w:rPr>
        <w:t xml:space="preserve"> </w:t>
      </w:r>
      <w:r w:rsidR="002D09EF" w:rsidRPr="002D09EF">
        <w:rPr>
          <w:rFonts w:eastAsia="Times New Roman" w:cs="Times"/>
          <w:b/>
          <w:color w:val="000000"/>
          <w:sz w:val="28"/>
          <w:szCs w:val="28"/>
          <w:lang w:val="es-MX" w:eastAsia="es-419"/>
        </w:rPr>
        <w:t xml:space="preserve">para su dictamen </w:t>
      </w:r>
      <w:r w:rsidR="002D09EF">
        <w:rPr>
          <w:rFonts w:eastAsia="Times New Roman" w:cs="Times"/>
          <w:color w:val="000000"/>
          <w:sz w:val="28"/>
          <w:szCs w:val="28"/>
          <w:lang w:val="es-MX" w:eastAsia="es-419"/>
        </w:rPr>
        <w:t>la proposición con</w:t>
      </w:r>
      <w:r w:rsidRPr="00F2312C">
        <w:rPr>
          <w:rFonts w:eastAsia="Times New Roman" w:cs="Times"/>
          <w:color w:val="000000"/>
          <w:sz w:val="28"/>
          <w:szCs w:val="28"/>
          <w:lang w:eastAsia="es-419"/>
        </w:rPr>
        <w:t xml:space="preserve"> Punto de Acurdo por el que la</w:t>
      </w:r>
      <w:r w:rsidRPr="00F2312C">
        <w:rPr>
          <w:rFonts w:eastAsia="Times New Roman" w:cs="Times"/>
          <w:color w:val="000000" w:themeColor="text1"/>
          <w:sz w:val="28"/>
          <w:szCs w:val="28"/>
          <w:lang w:eastAsia="es-419"/>
        </w:rPr>
        <w:t xml:space="preserve"> </w:t>
      </w:r>
      <w:r w:rsidRPr="00F2312C">
        <w:rPr>
          <w:rFonts w:eastAsia="Times New Roman" w:cs="Times"/>
          <w:bCs/>
          <w:color w:val="000000" w:themeColor="text1"/>
          <w:sz w:val="28"/>
          <w:szCs w:val="28"/>
          <w:lang w:eastAsia="es-419"/>
        </w:rPr>
        <w:t>Cámara de Diputados exhorta respetuosamente</w:t>
      </w:r>
      <w:r w:rsidRPr="00F2312C">
        <w:rPr>
          <w:rFonts w:eastAsia="Times New Roman" w:cs="Times"/>
          <w:b/>
          <w:bCs/>
          <w:color w:val="000000" w:themeColor="text1"/>
          <w:sz w:val="28"/>
          <w:szCs w:val="28"/>
          <w:lang w:eastAsia="es-419"/>
        </w:rPr>
        <w:t> </w:t>
      </w:r>
      <w:r w:rsidRPr="00F2312C">
        <w:rPr>
          <w:rFonts w:eastAsia="Times New Roman" w:cs="Times"/>
          <w:color w:val="000000"/>
          <w:sz w:val="28"/>
          <w:szCs w:val="28"/>
          <w:lang w:eastAsia="es-419"/>
        </w:rPr>
        <w:t>a la Secretaría de Desarrollo Social a que en la medida de sus facultades realice una campaña de regularización de los Centros de Atención de las Personas Adultas Mayores en todo el territorio nacional para asegurar su apego a lo establecido en las normas emitidas para su funcionamiento y operación; con el objetivo de garantizar a los adultos mayores el respeto irrestricto a</w:t>
      </w:r>
      <w:r w:rsidR="002D09EF">
        <w:rPr>
          <w:rFonts w:eastAsia="Times New Roman" w:cs="Times"/>
          <w:color w:val="000000"/>
          <w:sz w:val="28"/>
          <w:szCs w:val="28"/>
          <w:lang w:eastAsia="es-419"/>
        </w:rPr>
        <w:t xml:space="preserve"> sus derechos en estos espacios.</w:t>
      </w:r>
      <w:bookmarkStart w:id="0" w:name="_GoBack"/>
      <w:bookmarkEnd w:id="0"/>
    </w:p>
    <w:p w:rsidR="009C61C5" w:rsidRPr="00F2312C" w:rsidRDefault="009C61C5" w:rsidP="00F2312C">
      <w:pPr>
        <w:spacing w:line="360" w:lineRule="auto"/>
        <w:jc w:val="both"/>
        <w:rPr>
          <w:sz w:val="28"/>
          <w:szCs w:val="28"/>
        </w:rPr>
      </w:pPr>
      <w:r w:rsidRPr="00F2312C">
        <w:rPr>
          <w:sz w:val="28"/>
          <w:szCs w:val="28"/>
        </w:rPr>
        <w:t xml:space="preserve">Con base en lo anterior, la Comisión de Atención a Grupos Vulnerables de esta LXIII Legislatura, procedió al análisis, discusión y elaboración del presente </w:t>
      </w:r>
      <w:r w:rsidRPr="002D09EF">
        <w:rPr>
          <w:b/>
          <w:sz w:val="28"/>
          <w:szCs w:val="28"/>
        </w:rPr>
        <w:t>dictamen</w:t>
      </w:r>
      <w:r w:rsidR="002D09EF" w:rsidRPr="002D09EF">
        <w:rPr>
          <w:b/>
          <w:sz w:val="28"/>
          <w:szCs w:val="28"/>
          <w:lang w:val="es-MX"/>
        </w:rPr>
        <w:t xml:space="preserve"> en sentido positivo con modificaciones</w:t>
      </w:r>
      <w:r w:rsidRPr="00F2312C">
        <w:rPr>
          <w:sz w:val="28"/>
          <w:szCs w:val="28"/>
        </w:rPr>
        <w:t xml:space="preserve">. </w:t>
      </w:r>
    </w:p>
    <w:p w:rsidR="002D09EF" w:rsidRDefault="002D09EF" w:rsidP="00F2312C">
      <w:pPr>
        <w:shd w:val="clear" w:color="auto" w:fill="FFFFFF"/>
        <w:spacing w:before="100" w:beforeAutospacing="1" w:after="100" w:afterAutospacing="1" w:line="360" w:lineRule="auto"/>
        <w:jc w:val="both"/>
        <w:rPr>
          <w:rFonts w:eastAsia="Times New Roman" w:cs="Times"/>
          <w:b/>
          <w:color w:val="000000"/>
          <w:sz w:val="28"/>
          <w:szCs w:val="28"/>
          <w:lang w:eastAsia="es-419"/>
        </w:rPr>
      </w:pPr>
    </w:p>
    <w:p w:rsidR="002D09EF" w:rsidRDefault="002D09EF">
      <w:pPr>
        <w:rPr>
          <w:rFonts w:eastAsia="Times New Roman" w:cs="Times"/>
          <w:b/>
          <w:color w:val="000000"/>
          <w:sz w:val="28"/>
          <w:szCs w:val="28"/>
          <w:lang w:eastAsia="es-419"/>
        </w:rPr>
      </w:pPr>
      <w:r>
        <w:rPr>
          <w:rFonts w:eastAsia="Times New Roman" w:cs="Times"/>
          <w:b/>
          <w:color w:val="000000"/>
          <w:sz w:val="28"/>
          <w:szCs w:val="28"/>
          <w:lang w:eastAsia="es-419"/>
        </w:rPr>
        <w:br w:type="page"/>
      </w:r>
    </w:p>
    <w:p w:rsidR="001A1BC8" w:rsidRPr="00F2312C" w:rsidRDefault="001A1BC8" w:rsidP="00F2312C">
      <w:pPr>
        <w:shd w:val="clear" w:color="auto" w:fill="FFFFFF"/>
        <w:spacing w:before="100" w:beforeAutospacing="1" w:after="100" w:afterAutospacing="1" w:line="360" w:lineRule="auto"/>
        <w:jc w:val="both"/>
        <w:rPr>
          <w:rFonts w:eastAsia="Times New Roman" w:cs="Times"/>
          <w:b/>
          <w:color w:val="000000"/>
          <w:sz w:val="28"/>
          <w:szCs w:val="28"/>
          <w:lang w:eastAsia="es-419"/>
        </w:rPr>
      </w:pPr>
      <w:r w:rsidRPr="00F2312C">
        <w:rPr>
          <w:rFonts w:eastAsia="Times New Roman" w:cs="Times"/>
          <w:b/>
          <w:color w:val="000000"/>
          <w:sz w:val="28"/>
          <w:szCs w:val="28"/>
          <w:lang w:eastAsia="es-419"/>
        </w:rPr>
        <w:lastRenderedPageBreak/>
        <w:t xml:space="preserve">Contenido del Punto de Acuerdo   </w:t>
      </w:r>
    </w:p>
    <w:p w:rsidR="00CF519C" w:rsidRPr="00F2312C" w:rsidRDefault="009C61C5" w:rsidP="00F2312C">
      <w:pPr>
        <w:shd w:val="clear" w:color="auto" w:fill="FFFFFF"/>
        <w:spacing w:before="100" w:beforeAutospacing="1" w:after="100" w:afterAutospacing="1" w:line="360" w:lineRule="auto"/>
        <w:jc w:val="both"/>
        <w:rPr>
          <w:rFonts w:eastAsia="Times New Roman" w:cs="Times"/>
          <w:color w:val="000000"/>
          <w:sz w:val="28"/>
          <w:szCs w:val="28"/>
          <w:lang w:eastAsia="es-419"/>
        </w:rPr>
      </w:pPr>
      <w:r w:rsidRPr="00F2312C">
        <w:rPr>
          <w:rFonts w:eastAsia="Times New Roman" w:cs="Times"/>
          <w:color w:val="000000"/>
          <w:sz w:val="28"/>
          <w:szCs w:val="28"/>
          <w:lang w:eastAsia="es-419"/>
        </w:rPr>
        <w:t xml:space="preserve">El diputado </w:t>
      </w:r>
      <w:r w:rsidR="00D948DA">
        <w:rPr>
          <w:rFonts w:eastAsia="Times New Roman" w:cs="Times"/>
          <w:color w:val="000000"/>
          <w:sz w:val="28"/>
          <w:szCs w:val="28"/>
          <w:lang w:eastAsia="es-419"/>
        </w:rPr>
        <w:t>proponente refiere</w:t>
      </w:r>
      <w:r w:rsidRPr="00F2312C">
        <w:rPr>
          <w:rFonts w:eastAsia="Times New Roman" w:cs="Times"/>
          <w:color w:val="000000"/>
          <w:sz w:val="28"/>
          <w:szCs w:val="28"/>
          <w:lang w:eastAsia="es-419"/>
        </w:rPr>
        <w:t xml:space="preserve"> la necesidad </w:t>
      </w:r>
      <w:r w:rsidR="00CF519C" w:rsidRPr="00F2312C">
        <w:rPr>
          <w:rFonts w:eastAsia="Times New Roman" w:cs="Times"/>
          <w:color w:val="000000"/>
          <w:sz w:val="28"/>
          <w:szCs w:val="28"/>
          <w:lang w:eastAsia="es-419"/>
        </w:rPr>
        <w:t xml:space="preserve">de regular o reorientar los centros en los que la se </w:t>
      </w:r>
      <w:r w:rsidRPr="00F2312C">
        <w:rPr>
          <w:rFonts w:eastAsia="Times New Roman" w:cs="Times"/>
          <w:color w:val="000000"/>
          <w:sz w:val="28"/>
          <w:szCs w:val="28"/>
          <w:lang w:eastAsia="es-419"/>
        </w:rPr>
        <w:t>atienden</w:t>
      </w:r>
      <w:r w:rsidR="00CF519C" w:rsidRPr="00F2312C">
        <w:rPr>
          <w:rFonts w:eastAsia="Times New Roman" w:cs="Times"/>
          <w:color w:val="000000"/>
          <w:sz w:val="28"/>
          <w:szCs w:val="28"/>
          <w:lang w:eastAsia="es-419"/>
        </w:rPr>
        <w:t xml:space="preserve"> las personas Adultas Mayores. </w:t>
      </w:r>
      <w:r w:rsidR="009D7360">
        <w:rPr>
          <w:rFonts w:eastAsia="Times New Roman" w:cs="Times"/>
          <w:color w:val="000000"/>
          <w:sz w:val="28"/>
          <w:szCs w:val="28"/>
          <w:lang w:val="es-MX" w:eastAsia="es-419"/>
        </w:rPr>
        <w:t>En su opinión este segmento de población c</w:t>
      </w:r>
      <w:r w:rsidR="00CF519C" w:rsidRPr="00F2312C">
        <w:rPr>
          <w:rFonts w:eastAsia="Times New Roman" w:cs="Times"/>
          <w:color w:val="000000"/>
          <w:sz w:val="28"/>
          <w:szCs w:val="28"/>
          <w:lang w:eastAsia="es-419"/>
        </w:rPr>
        <w:t>arece de oportunidades de trabajo, de condiciones favorables para su desarrollo integral, de asistencia social, de acceso al disfrute en plenitud de todos sus derechos y</w:t>
      </w:r>
      <w:r w:rsidR="009D7360">
        <w:rPr>
          <w:rFonts w:eastAsia="Times New Roman" w:cs="Times"/>
          <w:color w:val="000000"/>
          <w:sz w:val="28"/>
          <w:szCs w:val="28"/>
          <w:lang w:val="es-MX" w:eastAsia="es-419"/>
        </w:rPr>
        <w:t>,</w:t>
      </w:r>
      <w:r w:rsidR="00CF519C" w:rsidRPr="00F2312C">
        <w:rPr>
          <w:rFonts w:eastAsia="Times New Roman" w:cs="Times"/>
          <w:color w:val="000000"/>
          <w:sz w:val="28"/>
          <w:szCs w:val="28"/>
          <w:lang w:eastAsia="es-419"/>
        </w:rPr>
        <w:t xml:space="preserve"> en síntesis</w:t>
      </w:r>
      <w:r w:rsidR="009D7360">
        <w:rPr>
          <w:rFonts w:eastAsia="Times New Roman" w:cs="Times"/>
          <w:color w:val="000000"/>
          <w:sz w:val="28"/>
          <w:szCs w:val="28"/>
          <w:lang w:val="es-MX" w:eastAsia="es-419"/>
        </w:rPr>
        <w:t>,</w:t>
      </w:r>
      <w:r w:rsidR="00CF519C" w:rsidRPr="00F2312C">
        <w:rPr>
          <w:rFonts w:eastAsia="Times New Roman" w:cs="Times"/>
          <w:color w:val="000000"/>
          <w:sz w:val="28"/>
          <w:szCs w:val="28"/>
          <w:lang w:eastAsia="es-419"/>
        </w:rPr>
        <w:t xml:space="preserve"> </w:t>
      </w:r>
      <w:r w:rsidR="009D7360">
        <w:rPr>
          <w:rFonts w:eastAsia="Times New Roman" w:cs="Times"/>
          <w:color w:val="000000"/>
          <w:sz w:val="28"/>
          <w:szCs w:val="28"/>
          <w:lang w:val="es-MX" w:eastAsia="es-419"/>
        </w:rPr>
        <w:t xml:space="preserve">viven en </w:t>
      </w:r>
      <w:r w:rsidR="00CF519C" w:rsidRPr="00F2312C">
        <w:rPr>
          <w:rFonts w:eastAsia="Times New Roman" w:cs="Times"/>
          <w:color w:val="000000"/>
          <w:sz w:val="28"/>
          <w:szCs w:val="28"/>
          <w:lang w:eastAsia="es-419"/>
        </w:rPr>
        <w:t>un entorno de privaciones en todos los aspectos.</w:t>
      </w:r>
    </w:p>
    <w:p w:rsidR="009C61C5" w:rsidRPr="00F2312C" w:rsidRDefault="009C61C5" w:rsidP="00F2312C">
      <w:pPr>
        <w:shd w:val="clear" w:color="auto" w:fill="FFFFFF"/>
        <w:spacing w:before="100" w:beforeAutospacing="1" w:after="100" w:afterAutospacing="1" w:line="360" w:lineRule="auto"/>
        <w:jc w:val="both"/>
        <w:rPr>
          <w:rFonts w:eastAsia="Times New Roman" w:cs="Times"/>
          <w:color w:val="000000"/>
          <w:sz w:val="28"/>
          <w:szCs w:val="28"/>
          <w:lang w:eastAsia="es-419"/>
        </w:rPr>
      </w:pPr>
      <w:r w:rsidRPr="00F2312C">
        <w:rPr>
          <w:rFonts w:eastAsia="Times New Roman" w:cs="Times"/>
          <w:color w:val="000000"/>
          <w:sz w:val="28"/>
          <w:szCs w:val="28"/>
          <w:lang w:eastAsia="es-419"/>
        </w:rPr>
        <w:t>Por otro lado destaca el Legislador cifras que sin duda son de resaltar</w:t>
      </w:r>
      <w:r w:rsidR="009D7360">
        <w:rPr>
          <w:rFonts w:eastAsia="Times New Roman" w:cs="Times"/>
          <w:color w:val="000000"/>
          <w:sz w:val="28"/>
          <w:szCs w:val="28"/>
          <w:lang w:val="es-MX" w:eastAsia="es-419"/>
        </w:rPr>
        <w:t>,</w:t>
      </w:r>
      <w:r w:rsidRPr="00F2312C">
        <w:rPr>
          <w:rFonts w:eastAsia="Times New Roman" w:cs="Times"/>
          <w:color w:val="000000"/>
          <w:sz w:val="28"/>
          <w:szCs w:val="28"/>
          <w:lang w:eastAsia="es-419"/>
        </w:rPr>
        <w:t xml:space="preserve"> inc</w:t>
      </w:r>
      <w:r w:rsidR="009D7360">
        <w:rPr>
          <w:rFonts w:eastAsia="Times New Roman" w:cs="Times"/>
          <w:color w:val="000000"/>
          <w:sz w:val="28"/>
          <w:szCs w:val="28"/>
          <w:lang w:eastAsia="es-419"/>
        </w:rPr>
        <w:t>luso es todavía más inquietante</w:t>
      </w:r>
      <w:r w:rsidRPr="00F2312C">
        <w:rPr>
          <w:rFonts w:eastAsia="Times New Roman" w:cs="Times"/>
          <w:color w:val="000000"/>
          <w:sz w:val="28"/>
          <w:szCs w:val="28"/>
          <w:lang w:eastAsia="es-419"/>
        </w:rPr>
        <w:t xml:space="preserve"> si consideramos que de acuerdo al Instituto Nacional de las Personas Adultas Mayores, se tiene registrado que 3 de c</w:t>
      </w:r>
      <w:r w:rsidR="009D7360">
        <w:rPr>
          <w:rFonts w:eastAsia="Times New Roman" w:cs="Times"/>
          <w:color w:val="000000"/>
          <w:sz w:val="28"/>
          <w:szCs w:val="28"/>
          <w:lang w:eastAsia="es-419"/>
        </w:rPr>
        <w:t xml:space="preserve">ada 5 adultos mayores en México </w:t>
      </w:r>
      <w:r w:rsidRPr="00F2312C">
        <w:rPr>
          <w:rFonts w:eastAsia="Times New Roman" w:cs="Times"/>
          <w:color w:val="000000"/>
          <w:sz w:val="28"/>
          <w:szCs w:val="28"/>
          <w:lang w:eastAsia="es-419"/>
        </w:rPr>
        <w:t xml:space="preserve">sufren </w:t>
      </w:r>
      <w:r w:rsidR="009D7360">
        <w:rPr>
          <w:rFonts w:eastAsia="Times New Roman" w:cs="Times"/>
          <w:color w:val="000000"/>
          <w:sz w:val="28"/>
          <w:szCs w:val="28"/>
          <w:lang w:val="es-MX" w:eastAsia="es-419"/>
        </w:rPr>
        <w:t>violencia en el</w:t>
      </w:r>
      <w:r w:rsidRPr="00F2312C">
        <w:rPr>
          <w:rFonts w:eastAsia="Times New Roman" w:cs="Times"/>
          <w:color w:val="000000"/>
          <w:sz w:val="28"/>
          <w:szCs w:val="28"/>
          <w:lang w:eastAsia="es-419"/>
        </w:rPr>
        <w:t xml:space="preserve"> entorno familiar directo. </w:t>
      </w:r>
    </w:p>
    <w:p w:rsidR="00DA58F6" w:rsidRPr="00F2312C" w:rsidRDefault="009C61C5" w:rsidP="00F2312C">
      <w:pPr>
        <w:shd w:val="clear" w:color="auto" w:fill="FFFFFF"/>
        <w:spacing w:before="100" w:beforeAutospacing="1" w:after="100" w:afterAutospacing="1" w:line="360" w:lineRule="auto"/>
        <w:jc w:val="both"/>
        <w:rPr>
          <w:rFonts w:eastAsia="Times New Roman" w:cs="Times"/>
          <w:color w:val="000000"/>
          <w:sz w:val="28"/>
          <w:szCs w:val="28"/>
          <w:lang w:eastAsia="es-419"/>
        </w:rPr>
      </w:pPr>
      <w:r w:rsidRPr="00F2312C">
        <w:rPr>
          <w:rFonts w:eastAsia="Times New Roman" w:cs="Times"/>
          <w:color w:val="000000"/>
          <w:sz w:val="28"/>
          <w:szCs w:val="28"/>
          <w:lang w:eastAsia="es-419"/>
        </w:rPr>
        <w:t xml:space="preserve">En palabras del Diputado </w:t>
      </w:r>
      <w:r w:rsidR="009D7360">
        <w:rPr>
          <w:rFonts w:eastAsia="Times New Roman" w:cs="Times"/>
          <w:color w:val="000000"/>
          <w:sz w:val="28"/>
          <w:szCs w:val="28"/>
          <w:lang w:val="es-MX" w:eastAsia="es-419"/>
        </w:rPr>
        <w:t xml:space="preserve">proponente </w:t>
      </w:r>
      <w:proofErr w:type="spellStart"/>
      <w:r w:rsidR="009D7360">
        <w:rPr>
          <w:rFonts w:eastAsia="Times New Roman" w:cs="Times"/>
          <w:color w:val="000000"/>
          <w:sz w:val="28"/>
          <w:szCs w:val="28"/>
          <w:lang w:eastAsia="es-419"/>
        </w:rPr>
        <w:t>Jos</w:t>
      </w:r>
      <w:proofErr w:type="spellEnd"/>
      <w:r w:rsidR="009D7360">
        <w:rPr>
          <w:rFonts w:eastAsia="Times New Roman" w:cs="Times"/>
          <w:color w:val="000000"/>
          <w:sz w:val="28"/>
          <w:szCs w:val="28"/>
          <w:lang w:val="es-MX" w:eastAsia="es-419"/>
        </w:rPr>
        <w:t>é</w:t>
      </w:r>
      <w:r w:rsidRPr="00F2312C">
        <w:rPr>
          <w:rFonts w:eastAsia="Times New Roman" w:cs="Times"/>
          <w:color w:val="000000"/>
          <w:sz w:val="28"/>
          <w:szCs w:val="28"/>
          <w:lang w:eastAsia="es-419"/>
        </w:rPr>
        <w:t xml:space="preserve"> Luis Orozco Sánchez Aldana los adulto</w:t>
      </w:r>
      <w:r w:rsidR="009D7360">
        <w:rPr>
          <w:rFonts w:eastAsia="Times New Roman" w:cs="Times"/>
          <w:color w:val="000000"/>
          <w:sz w:val="28"/>
          <w:szCs w:val="28"/>
          <w:lang w:eastAsia="es-419"/>
        </w:rPr>
        <w:t>s mayores en nuestro territorio,</w:t>
      </w:r>
      <w:r w:rsidRPr="00F2312C">
        <w:rPr>
          <w:rFonts w:eastAsia="Times New Roman" w:cs="Times"/>
          <w:color w:val="000000"/>
          <w:sz w:val="28"/>
          <w:szCs w:val="28"/>
          <w:lang w:eastAsia="es-419"/>
        </w:rPr>
        <w:t xml:space="preserve"> son víctimas incluso de quienes deberían ser sus benefactores.</w:t>
      </w:r>
      <w:r w:rsidR="009D7360">
        <w:rPr>
          <w:rFonts w:eastAsia="Times New Roman" w:cs="Times"/>
          <w:color w:val="000000"/>
          <w:sz w:val="28"/>
          <w:szCs w:val="28"/>
          <w:lang w:val="es-MX" w:eastAsia="es-419"/>
        </w:rPr>
        <w:t xml:space="preserve"> También </w:t>
      </w:r>
      <w:r w:rsidR="00DA58F6" w:rsidRPr="00F2312C">
        <w:rPr>
          <w:rFonts w:eastAsia="Times New Roman" w:cs="Times"/>
          <w:color w:val="000000"/>
          <w:sz w:val="28"/>
          <w:szCs w:val="28"/>
          <w:lang w:eastAsia="es-419"/>
        </w:rPr>
        <w:t>tenemos que la gran mayoría de los adultos mayores no tiene un lugar seguro, estable y digno para vivir. En muchos casos son despojados de su patrimonio, tanto inmuebles como dinero o bien desplazados hacia un rincón en su misma casa.</w:t>
      </w:r>
    </w:p>
    <w:p w:rsidR="006421DF" w:rsidRPr="00F2312C" w:rsidRDefault="00DA58F6" w:rsidP="00F2312C">
      <w:pPr>
        <w:shd w:val="clear" w:color="auto" w:fill="FFFFFF"/>
        <w:spacing w:before="100" w:beforeAutospacing="1" w:after="100" w:afterAutospacing="1" w:line="360" w:lineRule="auto"/>
        <w:jc w:val="both"/>
        <w:rPr>
          <w:rFonts w:eastAsia="Times New Roman" w:cs="Times"/>
          <w:color w:val="000000"/>
          <w:sz w:val="28"/>
          <w:szCs w:val="28"/>
          <w:lang w:eastAsia="es-419"/>
        </w:rPr>
      </w:pPr>
      <w:r w:rsidRPr="00F2312C">
        <w:rPr>
          <w:rFonts w:eastAsia="Times New Roman" w:cs="Times"/>
          <w:color w:val="000000"/>
          <w:sz w:val="28"/>
          <w:szCs w:val="28"/>
          <w:lang w:eastAsia="es-419"/>
        </w:rPr>
        <w:lastRenderedPageBreak/>
        <w:t xml:space="preserve">El exhorto muestra la </w:t>
      </w:r>
      <w:r w:rsidR="006421DF" w:rsidRPr="00F2312C">
        <w:rPr>
          <w:rFonts w:eastAsia="Times New Roman" w:cs="Times"/>
          <w:color w:val="000000"/>
          <w:sz w:val="28"/>
          <w:szCs w:val="28"/>
          <w:lang w:eastAsia="es-419"/>
        </w:rPr>
        <w:t>problemática en la caen estos centros ya que en promedio del total de los lugares provistos por los gobiernos tanto federales como estatales y municipales en el país, solo un poco más del 8% aproximadamente de estos lugares son exclusivos o dedicados a la atención especializada del adulto mayor.</w:t>
      </w:r>
    </w:p>
    <w:p w:rsidR="006421DF" w:rsidRPr="00F2312C" w:rsidRDefault="009D7360" w:rsidP="00F2312C">
      <w:pPr>
        <w:shd w:val="clear" w:color="auto" w:fill="FFFFFF"/>
        <w:spacing w:before="100" w:beforeAutospacing="1" w:after="100" w:afterAutospacing="1" w:line="360" w:lineRule="auto"/>
        <w:jc w:val="both"/>
        <w:rPr>
          <w:rFonts w:eastAsia="Times New Roman" w:cs="Times"/>
          <w:color w:val="000000"/>
          <w:sz w:val="28"/>
          <w:szCs w:val="28"/>
          <w:lang w:eastAsia="es-419"/>
        </w:rPr>
      </w:pPr>
      <w:r>
        <w:rPr>
          <w:rFonts w:eastAsia="Times New Roman" w:cs="Times"/>
          <w:color w:val="000000"/>
          <w:sz w:val="28"/>
          <w:szCs w:val="28"/>
          <w:lang w:eastAsia="es-419"/>
        </w:rPr>
        <w:t>Es decir,</w:t>
      </w:r>
      <w:r w:rsidR="006421DF" w:rsidRPr="00F2312C">
        <w:rPr>
          <w:rFonts w:eastAsia="Times New Roman" w:cs="Times"/>
          <w:color w:val="000000"/>
          <w:sz w:val="28"/>
          <w:szCs w:val="28"/>
          <w:lang w:eastAsia="es-419"/>
        </w:rPr>
        <w:t xml:space="preserve"> </w:t>
      </w:r>
      <w:r w:rsidR="00081601">
        <w:rPr>
          <w:rFonts w:eastAsia="Times New Roman" w:cs="Times"/>
          <w:color w:val="000000"/>
          <w:sz w:val="28"/>
          <w:szCs w:val="28"/>
          <w:lang w:val="es-MX" w:eastAsia="es-419"/>
        </w:rPr>
        <w:t>s</w:t>
      </w:r>
      <w:r>
        <w:rPr>
          <w:rFonts w:eastAsia="Times New Roman" w:cs="Times"/>
          <w:color w:val="000000"/>
          <w:sz w:val="28"/>
          <w:szCs w:val="28"/>
          <w:lang w:val="es-MX" w:eastAsia="es-419"/>
        </w:rPr>
        <w:t xml:space="preserve">e requieren </w:t>
      </w:r>
      <w:r w:rsidR="006421DF" w:rsidRPr="00F2312C">
        <w:rPr>
          <w:rFonts w:eastAsia="Times New Roman" w:cs="Times"/>
          <w:color w:val="000000"/>
          <w:sz w:val="28"/>
          <w:szCs w:val="28"/>
          <w:lang w:eastAsia="es-419"/>
        </w:rPr>
        <w:t xml:space="preserve">espacios con los requerimientos de movilidad para </w:t>
      </w:r>
      <w:r w:rsidR="00081601">
        <w:rPr>
          <w:rFonts w:eastAsia="Times New Roman" w:cs="Times"/>
          <w:color w:val="000000"/>
          <w:sz w:val="28"/>
          <w:szCs w:val="28"/>
          <w:lang w:val="es-MX" w:eastAsia="es-419"/>
        </w:rPr>
        <w:t>este segmento de población</w:t>
      </w:r>
      <w:r w:rsidR="006421DF" w:rsidRPr="00F2312C">
        <w:rPr>
          <w:rFonts w:eastAsia="Times New Roman" w:cs="Times"/>
          <w:color w:val="000000"/>
          <w:sz w:val="28"/>
          <w:szCs w:val="28"/>
          <w:lang w:eastAsia="es-419"/>
        </w:rPr>
        <w:t>, con el personal profesional para la atención de su desarrollo emocional, psicológico, de integración y sobre todo médico.</w:t>
      </w:r>
    </w:p>
    <w:p w:rsidR="009B013B" w:rsidRPr="00F2312C" w:rsidRDefault="00043801" w:rsidP="00F2312C">
      <w:pPr>
        <w:shd w:val="clear" w:color="auto" w:fill="FFFFFF"/>
        <w:spacing w:before="100" w:beforeAutospacing="1" w:after="100" w:afterAutospacing="1" w:line="360" w:lineRule="auto"/>
        <w:jc w:val="both"/>
        <w:rPr>
          <w:rFonts w:eastAsia="Times New Roman" w:cs="Times"/>
          <w:color w:val="000000"/>
          <w:sz w:val="28"/>
          <w:szCs w:val="28"/>
          <w:lang w:eastAsia="es-419"/>
        </w:rPr>
      </w:pPr>
      <w:r>
        <w:rPr>
          <w:rFonts w:eastAsia="Times New Roman" w:cs="Times"/>
          <w:color w:val="000000"/>
          <w:sz w:val="28"/>
          <w:szCs w:val="28"/>
          <w:lang w:eastAsia="es-419"/>
        </w:rPr>
        <w:t xml:space="preserve">El documento </w:t>
      </w:r>
      <w:r>
        <w:rPr>
          <w:rFonts w:eastAsia="Times New Roman" w:cs="Times"/>
          <w:color w:val="000000"/>
          <w:sz w:val="28"/>
          <w:szCs w:val="28"/>
          <w:lang w:val="es-MX" w:eastAsia="es-419"/>
        </w:rPr>
        <w:t>también</w:t>
      </w:r>
      <w:r w:rsidR="009B013B" w:rsidRPr="00F2312C">
        <w:rPr>
          <w:rFonts w:eastAsia="Times New Roman" w:cs="Times"/>
          <w:color w:val="000000"/>
          <w:sz w:val="28"/>
          <w:szCs w:val="28"/>
          <w:lang w:eastAsia="es-419"/>
        </w:rPr>
        <w:t xml:space="preserve"> resalta la carencia de revisión y supervisión en estos centros y va más allá en su exposición</w:t>
      </w:r>
      <w:r>
        <w:rPr>
          <w:rFonts w:eastAsia="Times New Roman" w:cs="Times"/>
          <w:color w:val="000000"/>
          <w:sz w:val="28"/>
          <w:szCs w:val="28"/>
          <w:lang w:val="es-MX" w:eastAsia="es-419"/>
        </w:rPr>
        <w:t>,</w:t>
      </w:r>
      <w:r w:rsidR="009B013B" w:rsidRPr="00F2312C">
        <w:rPr>
          <w:rFonts w:eastAsia="Times New Roman" w:cs="Times"/>
          <w:color w:val="000000"/>
          <w:sz w:val="28"/>
          <w:szCs w:val="28"/>
          <w:lang w:eastAsia="es-419"/>
        </w:rPr>
        <w:t xml:space="preserve"> ya que hace ver la violación a sus derechos</w:t>
      </w:r>
      <w:r>
        <w:rPr>
          <w:rFonts w:eastAsia="Times New Roman" w:cs="Times"/>
          <w:color w:val="000000"/>
          <w:sz w:val="28"/>
          <w:szCs w:val="28"/>
          <w:lang w:val="es-MX" w:eastAsia="es-419"/>
        </w:rPr>
        <w:t xml:space="preserve"> y</w:t>
      </w:r>
      <w:r w:rsidR="009B013B" w:rsidRPr="00F2312C">
        <w:rPr>
          <w:rFonts w:eastAsia="Times New Roman" w:cs="Times"/>
          <w:color w:val="000000"/>
          <w:sz w:val="28"/>
          <w:szCs w:val="28"/>
          <w:lang w:eastAsia="es-419"/>
        </w:rPr>
        <w:t xml:space="preserve"> destaca las carencias de servicios en muchos de estos centros.</w:t>
      </w:r>
    </w:p>
    <w:p w:rsidR="006421DF" w:rsidRPr="00F2312C" w:rsidRDefault="009B013B" w:rsidP="00F2312C">
      <w:pPr>
        <w:shd w:val="clear" w:color="auto" w:fill="FFFFFF"/>
        <w:spacing w:before="100" w:beforeAutospacing="1" w:after="100" w:afterAutospacing="1" w:line="360" w:lineRule="auto"/>
        <w:jc w:val="both"/>
        <w:rPr>
          <w:rFonts w:eastAsia="Times New Roman" w:cs="Times"/>
          <w:b/>
          <w:color w:val="000000"/>
          <w:sz w:val="28"/>
          <w:szCs w:val="28"/>
          <w:lang w:eastAsia="es-419"/>
        </w:rPr>
      </w:pPr>
      <w:r w:rsidRPr="00F2312C">
        <w:rPr>
          <w:rFonts w:eastAsia="Times New Roman" w:cs="Times"/>
          <w:b/>
          <w:color w:val="000000"/>
          <w:sz w:val="28"/>
          <w:szCs w:val="28"/>
          <w:lang w:eastAsia="es-419"/>
        </w:rPr>
        <w:t xml:space="preserve">Consideraciones    </w:t>
      </w:r>
    </w:p>
    <w:p w:rsidR="009B013B" w:rsidRPr="00F2312C" w:rsidRDefault="009B013B" w:rsidP="00F2312C">
      <w:pPr>
        <w:shd w:val="clear" w:color="auto" w:fill="FFFFFF"/>
        <w:spacing w:before="100" w:beforeAutospacing="1" w:after="100" w:afterAutospacing="1" w:line="360" w:lineRule="auto"/>
        <w:jc w:val="both"/>
        <w:rPr>
          <w:rFonts w:eastAsia="Times New Roman" w:cs="Times"/>
          <w:color w:val="000000"/>
          <w:sz w:val="28"/>
          <w:szCs w:val="28"/>
          <w:lang w:eastAsia="es-419"/>
        </w:rPr>
      </w:pPr>
      <w:r w:rsidRPr="00F2312C">
        <w:rPr>
          <w:rFonts w:eastAsia="Times New Roman" w:cs="Times"/>
          <w:color w:val="000000"/>
          <w:sz w:val="28"/>
          <w:szCs w:val="28"/>
          <w:lang w:eastAsia="es-419"/>
        </w:rPr>
        <w:t>La Comisión de Atención a Grupos Vulnerables</w:t>
      </w:r>
      <w:r w:rsidR="00043801">
        <w:rPr>
          <w:rFonts w:eastAsia="Times New Roman" w:cs="Times"/>
          <w:color w:val="000000"/>
          <w:sz w:val="28"/>
          <w:szCs w:val="28"/>
          <w:lang w:val="es-MX" w:eastAsia="es-419"/>
        </w:rPr>
        <w:t>, tiene</w:t>
      </w:r>
      <w:r w:rsidRPr="00F2312C">
        <w:rPr>
          <w:rFonts w:eastAsia="Times New Roman" w:cs="Times"/>
          <w:color w:val="000000"/>
          <w:sz w:val="28"/>
          <w:szCs w:val="28"/>
          <w:lang w:eastAsia="es-419"/>
        </w:rPr>
        <w:t xml:space="preserve"> como principal eje</w:t>
      </w:r>
      <w:r w:rsidR="00043801">
        <w:rPr>
          <w:rFonts w:eastAsia="Times New Roman" w:cs="Times"/>
          <w:color w:val="000000"/>
          <w:sz w:val="28"/>
          <w:szCs w:val="28"/>
          <w:lang w:eastAsia="es-419"/>
        </w:rPr>
        <w:t xml:space="preserve"> de atención y preocupación a las Personas Adultos Mayores y es la encargada de vigilar la </w:t>
      </w:r>
      <w:r w:rsidRPr="00F2312C">
        <w:rPr>
          <w:rFonts w:eastAsia="Times New Roman" w:cs="Times"/>
          <w:color w:val="000000"/>
          <w:sz w:val="28"/>
          <w:szCs w:val="28"/>
          <w:lang w:eastAsia="es-419"/>
        </w:rPr>
        <w:t xml:space="preserve">atención adecuada, el respeto a los derechos civiles y </w:t>
      </w:r>
      <w:r w:rsidR="00043801">
        <w:rPr>
          <w:rFonts w:eastAsia="Times New Roman" w:cs="Times"/>
          <w:color w:val="000000"/>
          <w:sz w:val="28"/>
          <w:szCs w:val="28"/>
          <w:lang w:val="es-MX" w:eastAsia="es-419"/>
        </w:rPr>
        <w:t>políticos,</w:t>
      </w:r>
      <w:r w:rsidR="00043801">
        <w:rPr>
          <w:rFonts w:eastAsia="Times New Roman" w:cs="Times"/>
          <w:color w:val="000000"/>
          <w:sz w:val="28"/>
          <w:szCs w:val="28"/>
          <w:lang w:eastAsia="es-419"/>
        </w:rPr>
        <w:t xml:space="preserve"> </w:t>
      </w:r>
      <w:r w:rsidRPr="00F2312C">
        <w:rPr>
          <w:rFonts w:eastAsia="Times New Roman" w:cs="Times"/>
          <w:color w:val="000000"/>
          <w:sz w:val="28"/>
          <w:szCs w:val="28"/>
          <w:lang w:eastAsia="es-419"/>
        </w:rPr>
        <w:t>y calidad de vida en un entorno de bien común y respeto a la persona.</w:t>
      </w:r>
    </w:p>
    <w:p w:rsidR="0000011B" w:rsidRPr="00043801" w:rsidRDefault="009B013B" w:rsidP="00F2312C">
      <w:pPr>
        <w:shd w:val="clear" w:color="auto" w:fill="FFFFFF"/>
        <w:spacing w:before="100" w:beforeAutospacing="1" w:after="100" w:afterAutospacing="1" w:line="360" w:lineRule="auto"/>
        <w:jc w:val="both"/>
        <w:rPr>
          <w:rFonts w:eastAsia="Times New Roman" w:cs="Times"/>
          <w:color w:val="000000"/>
          <w:sz w:val="28"/>
          <w:szCs w:val="28"/>
          <w:lang w:val="es-MX" w:eastAsia="es-419"/>
        </w:rPr>
      </w:pPr>
      <w:r w:rsidRPr="00F2312C">
        <w:rPr>
          <w:rFonts w:eastAsia="Times New Roman" w:cs="Times"/>
          <w:color w:val="000000"/>
          <w:sz w:val="28"/>
          <w:szCs w:val="28"/>
          <w:lang w:eastAsia="es-419"/>
        </w:rPr>
        <w:lastRenderedPageBreak/>
        <w:t xml:space="preserve">Esta Comisión </w:t>
      </w:r>
      <w:r w:rsidR="00043801">
        <w:rPr>
          <w:rFonts w:eastAsia="Times New Roman" w:cs="Times"/>
          <w:color w:val="000000"/>
          <w:sz w:val="28"/>
          <w:szCs w:val="28"/>
          <w:lang w:val="es-MX" w:eastAsia="es-419"/>
        </w:rPr>
        <w:t>toma en consideración</w:t>
      </w:r>
      <w:r w:rsidRPr="00F2312C">
        <w:rPr>
          <w:rFonts w:eastAsia="Times New Roman" w:cs="Times"/>
          <w:color w:val="000000"/>
          <w:sz w:val="28"/>
          <w:szCs w:val="28"/>
          <w:lang w:eastAsia="es-419"/>
        </w:rPr>
        <w:t xml:space="preserve"> lo que aconteció en junio de 2015</w:t>
      </w:r>
      <w:r w:rsidR="00043801">
        <w:rPr>
          <w:rFonts w:eastAsia="Times New Roman" w:cs="Times"/>
          <w:color w:val="000000"/>
          <w:sz w:val="28"/>
          <w:szCs w:val="28"/>
          <w:lang w:val="es-MX" w:eastAsia="es-419"/>
        </w:rPr>
        <w:t>,</w:t>
      </w:r>
      <w:r w:rsidRPr="00F2312C">
        <w:rPr>
          <w:rFonts w:eastAsia="Times New Roman" w:cs="Times"/>
          <w:color w:val="000000"/>
          <w:sz w:val="28"/>
          <w:szCs w:val="28"/>
          <w:lang w:eastAsia="es-419"/>
        </w:rPr>
        <w:t xml:space="preserve"> en Mexicali Baja California</w:t>
      </w:r>
      <w:r w:rsidR="00043801">
        <w:rPr>
          <w:rFonts w:eastAsia="Times New Roman" w:cs="Times"/>
          <w:color w:val="000000"/>
          <w:sz w:val="28"/>
          <w:szCs w:val="28"/>
          <w:lang w:val="es-MX" w:eastAsia="es-419"/>
        </w:rPr>
        <w:t xml:space="preserve">, en el </w:t>
      </w:r>
      <w:r w:rsidRPr="00F2312C">
        <w:rPr>
          <w:rFonts w:eastAsia="Times New Roman" w:cs="Times"/>
          <w:color w:val="000000"/>
          <w:sz w:val="28"/>
          <w:szCs w:val="28"/>
          <w:lang w:eastAsia="es-419"/>
        </w:rPr>
        <w:t xml:space="preserve">Asilo Hermoso Atardecer en el </w:t>
      </w:r>
      <w:r w:rsidR="00043801">
        <w:rPr>
          <w:rFonts w:eastAsia="Times New Roman" w:cs="Times"/>
          <w:color w:val="000000"/>
          <w:sz w:val="28"/>
          <w:szCs w:val="28"/>
          <w:lang w:val="es-MX" w:eastAsia="es-419"/>
        </w:rPr>
        <w:t xml:space="preserve">que </w:t>
      </w:r>
      <w:r w:rsidRPr="00F2312C">
        <w:rPr>
          <w:rFonts w:eastAsia="Times New Roman" w:cs="Times"/>
          <w:color w:val="000000"/>
          <w:sz w:val="28"/>
          <w:szCs w:val="28"/>
          <w:lang w:eastAsia="es-419"/>
        </w:rPr>
        <w:t>un incendio p</w:t>
      </w:r>
      <w:r w:rsidR="00043801">
        <w:rPr>
          <w:rFonts w:eastAsia="Times New Roman" w:cs="Times"/>
          <w:color w:val="000000"/>
          <w:sz w:val="28"/>
          <w:szCs w:val="28"/>
          <w:lang w:eastAsia="es-419"/>
        </w:rPr>
        <w:t>rovocó la muerte de 16 personas</w:t>
      </w:r>
      <w:r w:rsidRPr="00F2312C">
        <w:rPr>
          <w:rFonts w:eastAsia="Times New Roman" w:cs="Times"/>
          <w:color w:val="000000"/>
          <w:sz w:val="28"/>
          <w:szCs w:val="28"/>
          <w:lang w:eastAsia="es-419"/>
        </w:rPr>
        <w:t>.</w:t>
      </w:r>
      <w:r w:rsidR="00043801">
        <w:rPr>
          <w:rFonts w:eastAsia="Times New Roman" w:cs="Times"/>
          <w:color w:val="000000"/>
          <w:sz w:val="28"/>
          <w:szCs w:val="28"/>
          <w:lang w:val="es-MX" w:eastAsia="es-419"/>
        </w:rPr>
        <w:t xml:space="preserve"> Este es un claro ejemplo de la necesidad de supervisión de estas estancias para adultos mayores.</w:t>
      </w:r>
    </w:p>
    <w:p w:rsidR="008539C0" w:rsidRPr="00F2312C" w:rsidRDefault="008539C0" w:rsidP="00F2312C">
      <w:pPr>
        <w:spacing w:line="360" w:lineRule="auto"/>
        <w:jc w:val="both"/>
        <w:rPr>
          <w:sz w:val="28"/>
          <w:szCs w:val="28"/>
        </w:rPr>
      </w:pPr>
      <w:r w:rsidRPr="00F2312C">
        <w:rPr>
          <w:sz w:val="28"/>
          <w:szCs w:val="28"/>
        </w:rPr>
        <w:t xml:space="preserve">Es </w:t>
      </w:r>
      <w:r w:rsidR="00C7278D">
        <w:rPr>
          <w:sz w:val="28"/>
          <w:szCs w:val="28"/>
          <w:lang w:val="es-MX"/>
        </w:rPr>
        <w:t xml:space="preserve">también </w:t>
      </w:r>
      <w:r w:rsidRPr="00F2312C">
        <w:rPr>
          <w:sz w:val="28"/>
          <w:szCs w:val="28"/>
        </w:rPr>
        <w:t>importante destacar que el articulo 28</w:t>
      </w:r>
      <w:r w:rsidR="00C7278D">
        <w:rPr>
          <w:sz w:val="28"/>
          <w:szCs w:val="28"/>
          <w:lang w:val="es-MX"/>
        </w:rPr>
        <w:t xml:space="preserve"> fracción</w:t>
      </w:r>
      <w:r w:rsidRPr="00F2312C">
        <w:rPr>
          <w:sz w:val="28"/>
          <w:szCs w:val="28"/>
        </w:rPr>
        <w:t xml:space="preserve"> XIII</w:t>
      </w:r>
      <w:r w:rsidR="00C7278D">
        <w:rPr>
          <w:sz w:val="28"/>
          <w:szCs w:val="28"/>
          <w:lang w:val="es-MX"/>
        </w:rPr>
        <w:t>,</w:t>
      </w:r>
      <w:r w:rsidRPr="00F2312C">
        <w:rPr>
          <w:sz w:val="28"/>
          <w:szCs w:val="28"/>
        </w:rPr>
        <w:t xml:space="preserve"> de la Ley de los Derechos de las Personas Adultas Mayores</w:t>
      </w:r>
      <w:r w:rsidR="00C7278D">
        <w:rPr>
          <w:sz w:val="28"/>
          <w:szCs w:val="28"/>
          <w:lang w:val="es-MX"/>
        </w:rPr>
        <w:t>,</w:t>
      </w:r>
      <w:r w:rsidRPr="00F2312C">
        <w:rPr>
          <w:sz w:val="28"/>
          <w:szCs w:val="28"/>
        </w:rPr>
        <w:t xml:space="preserve"> otorga facultades al Instituto Nacional de las Personas Adultas Mayores para realizar vistas de inspección a centros públicos y privados. </w:t>
      </w:r>
    </w:p>
    <w:p w:rsidR="0000011B" w:rsidRPr="00F2312C" w:rsidRDefault="0000011B" w:rsidP="00F2312C">
      <w:pPr>
        <w:spacing w:line="360" w:lineRule="auto"/>
        <w:jc w:val="both"/>
        <w:rPr>
          <w:sz w:val="28"/>
          <w:szCs w:val="28"/>
        </w:rPr>
      </w:pPr>
      <w:r w:rsidRPr="00F2312C">
        <w:rPr>
          <w:sz w:val="28"/>
          <w:szCs w:val="28"/>
        </w:rPr>
        <w:t xml:space="preserve">En virtud de las consideraciones antes expuestas, esta Comisión de Atención a Grupos Vulnerables considera procedente emitir en </w:t>
      </w:r>
      <w:r w:rsidRPr="00F2312C">
        <w:rPr>
          <w:b/>
          <w:sz w:val="28"/>
          <w:szCs w:val="28"/>
        </w:rPr>
        <w:t>sentido positivo</w:t>
      </w:r>
      <w:r w:rsidRPr="00F2312C">
        <w:rPr>
          <w:sz w:val="28"/>
          <w:szCs w:val="28"/>
        </w:rPr>
        <w:t xml:space="preserve"> el presente dictamen y lo somete a la aprobación del Pleno de esta Cámara de Diputados conforme al siguiente:</w:t>
      </w:r>
    </w:p>
    <w:p w:rsidR="00F2312C" w:rsidRPr="00F2312C" w:rsidRDefault="00F2312C" w:rsidP="00F2312C">
      <w:pPr>
        <w:spacing w:line="360" w:lineRule="auto"/>
        <w:jc w:val="center"/>
        <w:rPr>
          <w:b/>
          <w:sz w:val="28"/>
          <w:szCs w:val="28"/>
        </w:rPr>
      </w:pPr>
      <w:r w:rsidRPr="00F2312C">
        <w:rPr>
          <w:b/>
          <w:sz w:val="28"/>
          <w:szCs w:val="28"/>
        </w:rPr>
        <w:t>ACUERDO</w:t>
      </w:r>
    </w:p>
    <w:p w:rsidR="00F2312C" w:rsidRPr="00032B23" w:rsidRDefault="00032B23" w:rsidP="00032B23">
      <w:pPr>
        <w:shd w:val="clear" w:color="auto" w:fill="FFFFFF"/>
        <w:spacing w:before="100" w:beforeAutospacing="1" w:after="100" w:afterAutospacing="1" w:line="360" w:lineRule="auto"/>
        <w:jc w:val="both"/>
        <w:rPr>
          <w:rFonts w:ascii="Times" w:eastAsia="Times New Roman" w:hAnsi="Times" w:cs="Times"/>
          <w:color w:val="000000"/>
          <w:sz w:val="28"/>
          <w:szCs w:val="28"/>
          <w:lang w:eastAsia="es-419"/>
        </w:rPr>
      </w:pPr>
      <w:r>
        <w:rPr>
          <w:b/>
          <w:sz w:val="28"/>
          <w:szCs w:val="28"/>
        </w:rPr>
        <w:t>UNICO</w:t>
      </w:r>
      <w:r w:rsidR="00F2312C" w:rsidRPr="00F2312C">
        <w:rPr>
          <w:b/>
          <w:sz w:val="28"/>
          <w:szCs w:val="28"/>
        </w:rPr>
        <w:t xml:space="preserve">.- </w:t>
      </w:r>
      <w:r w:rsidR="00F2312C" w:rsidRPr="00F2312C">
        <w:rPr>
          <w:sz w:val="28"/>
          <w:szCs w:val="28"/>
        </w:rPr>
        <w:t xml:space="preserve">Se </w:t>
      </w:r>
      <w:r w:rsidR="00F2312C" w:rsidRPr="00F2312C">
        <w:rPr>
          <w:rFonts w:ascii="Times" w:eastAsia="Times New Roman" w:hAnsi="Times" w:cs="Times"/>
          <w:bCs/>
          <w:color w:val="000000"/>
          <w:sz w:val="28"/>
          <w:szCs w:val="28"/>
          <w:lang w:eastAsia="es-419"/>
        </w:rPr>
        <w:t>exhorta respetuosamente </w:t>
      </w:r>
      <w:r w:rsidR="00F2312C" w:rsidRPr="00F2312C">
        <w:rPr>
          <w:rFonts w:ascii="Times" w:eastAsia="Times New Roman" w:hAnsi="Times" w:cs="Times"/>
          <w:color w:val="000000"/>
          <w:sz w:val="28"/>
          <w:szCs w:val="28"/>
          <w:lang w:eastAsia="es-419"/>
        </w:rPr>
        <w:t>a la Secretaría de Desarrollo Social a que en la medida de sus facultades realice una campaña de regularización de los Centros de Atención de las Personas Adultas Mayores en todo el territorio nacional para asegurar su apego a lo establecido en las normas emitidas para su funcionamiento y operación; con el objetivo de garantizar a los adultos mayores el respeto irrestricto a sus derechos en estos espacios.</w:t>
      </w:r>
    </w:p>
    <w:p w:rsidR="004741E7" w:rsidRDefault="004741E7" w:rsidP="00F2312C">
      <w:pPr>
        <w:spacing w:line="360" w:lineRule="auto"/>
        <w:rPr>
          <w:b/>
          <w:sz w:val="28"/>
          <w:szCs w:val="28"/>
        </w:rPr>
      </w:pPr>
    </w:p>
    <w:p w:rsidR="00F2312C" w:rsidRPr="00F2312C" w:rsidRDefault="00F2312C" w:rsidP="00F2312C">
      <w:pPr>
        <w:spacing w:line="360" w:lineRule="auto"/>
        <w:rPr>
          <w:b/>
          <w:sz w:val="28"/>
          <w:szCs w:val="28"/>
        </w:rPr>
      </w:pPr>
      <w:r w:rsidRPr="00F2312C">
        <w:rPr>
          <w:b/>
          <w:sz w:val="28"/>
          <w:szCs w:val="28"/>
        </w:rPr>
        <w:t>Palaci</w:t>
      </w:r>
      <w:r w:rsidR="002243AA">
        <w:rPr>
          <w:b/>
          <w:sz w:val="28"/>
          <w:szCs w:val="28"/>
        </w:rPr>
        <w:t>o Legislativo de San Lázaro a 28</w:t>
      </w:r>
      <w:r w:rsidRPr="00F2312C">
        <w:rPr>
          <w:b/>
          <w:sz w:val="28"/>
          <w:szCs w:val="28"/>
        </w:rPr>
        <w:t xml:space="preserve"> de Abril de 2016</w:t>
      </w:r>
    </w:p>
    <w:p w:rsidR="00F2312C" w:rsidRPr="00F2312C" w:rsidRDefault="00F2312C" w:rsidP="002243AA">
      <w:pPr>
        <w:spacing w:line="360" w:lineRule="auto"/>
        <w:rPr>
          <w:b/>
          <w:sz w:val="28"/>
          <w:szCs w:val="28"/>
        </w:rPr>
      </w:pPr>
    </w:p>
    <w:p w:rsidR="00F2312C" w:rsidRPr="00F2312C" w:rsidRDefault="002243AA" w:rsidP="002243AA">
      <w:pPr>
        <w:spacing w:line="360" w:lineRule="auto"/>
        <w:rPr>
          <w:b/>
          <w:sz w:val="28"/>
          <w:szCs w:val="28"/>
        </w:rPr>
      </w:pPr>
      <w:r>
        <w:rPr>
          <w:b/>
          <w:sz w:val="28"/>
          <w:szCs w:val="28"/>
          <w:lang w:val="es-MX"/>
        </w:rPr>
        <w:t xml:space="preserve">La </w:t>
      </w:r>
      <w:r w:rsidR="00F2312C" w:rsidRPr="00F2312C">
        <w:rPr>
          <w:b/>
          <w:sz w:val="28"/>
          <w:szCs w:val="28"/>
        </w:rPr>
        <w:t>Comisión de Atención a Grupos Vulnerables</w:t>
      </w:r>
    </w:p>
    <w:sectPr w:rsidR="00F2312C" w:rsidRPr="00F2312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6DC" w:rsidRDefault="001266DC" w:rsidP="00F064BD">
      <w:pPr>
        <w:spacing w:after="0" w:line="240" w:lineRule="auto"/>
      </w:pPr>
      <w:r>
        <w:separator/>
      </w:r>
    </w:p>
  </w:endnote>
  <w:endnote w:type="continuationSeparator" w:id="0">
    <w:p w:rsidR="001266DC" w:rsidRDefault="001266DC" w:rsidP="00F0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E7" w:rsidRDefault="004741E7">
    <w:pPr>
      <w:pStyle w:val="Piedepgina"/>
      <w:jc w:val="right"/>
      <w:rPr>
        <w:rFonts w:asciiTheme="majorHAnsi" w:eastAsiaTheme="majorEastAsia" w:hAnsiTheme="majorHAnsi" w:cstheme="majorBidi"/>
        <w:sz w:val="28"/>
        <w:szCs w:val="28"/>
        <w:lang w:val="es-ES"/>
      </w:rPr>
    </w:pPr>
  </w:p>
  <w:p w:rsidR="004741E7" w:rsidRPr="004741E7" w:rsidRDefault="001266DC" w:rsidP="004741E7">
    <w:pPr>
      <w:pStyle w:val="Piedepgina"/>
      <w:jc w:val="right"/>
      <w:rPr>
        <w:rFonts w:asciiTheme="majorHAnsi" w:eastAsiaTheme="majorEastAsia" w:hAnsiTheme="majorHAnsi" w:cstheme="majorBidi"/>
        <w:sz w:val="28"/>
        <w:szCs w:val="28"/>
      </w:rPr>
    </w:pPr>
    <w:sdt>
      <w:sdtPr>
        <w:rPr>
          <w:rFonts w:asciiTheme="majorHAnsi" w:eastAsiaTheme="majorEastAsia" w:hAnsiTheme="majorHAnsi" w:cstheme="majorBidi"/>
          <w:sz w:val="28"/>
          <w:szCs w:val="28"/>
          <w:lang w:val="es-ES"/>
        </w:rPr>
        <w:id w:val="-2138255794"/>
        <w:docPartObj>
          <w:docPartGallery w:val="Page Numbers (Bottom of Page)"/>
          <w:docPartUnique/>
        </w:docPartObj>
      </w:sdtPr>
      <w:sdtEndPr>
        <w:rPr>
          <w:lang w:val="es-419"/>
        </w:rPr>
      </w:sdtEndPr>
      <w:sdtContent>
        <w:r w:rsidR="004741E7">
          <w:rPr>
            <w:rFonts w:asciiTheme="majorHAnsi" w:eastAsiaTheme="majorEastAsia" w:hAnsiTheme="majorHAnsi" w:cstheme="majorBidi"/>
            <w:sz w:val="28"/>
            <w:szCs w:val="28"/>
            <w:lang w:val="es-ES"/>
          </w:rPr>
          <w:t xml:space="preserve">pág. </w:t>
        </w:r>
        <w:r w:rsidR="004741E7">
          <w:rPr>
            <w:rFonts w:eastAsiaTheme="minorEastAsia" w:cs="Times New Roman"/>
          </w:rPr>
          <w:fldChar w:fldCharType="begin"/>
        </w:r>
        <w:r w:rsidR="004741E7">
          <w:instrText>PAGE    \* MERGEFORMAT</w:instrText>
        </w:r>
        <w:r w:rsidR="004741E7">
          <w:rPr>
            <w:rFonts w:eastAsiaTheme="minorEastAsia" w:cs="Times New Roman"/>
          </w:rPr>
          <w:fldChar w:fldCharType="separate"/>
        </w:r>
        <w:r w:rsidR="002D09EF" w:rsidRPr="002D09EF">
          <w:rPr>
            <w:rFonts w:asciiTheme="majorHAnsi" w:eastAsiaTheme="majorEastAsia" w:hAnsiTheme="majorHAnsi" w:cstheme="majorBidi"/>
            <w:noProof/>
            <w:sz w:val="28"/>
            <w:szCs w:val="28"/>
            <w:lang w:val="es-ES"/>
          </w:rPr>
          <w:t>7</w:t>
        </w:r>
        <w:r w:rsidR="004741E7">
          <w:rPr>
            <w:rFonts w:asciiTheme="majorHAnsi" w:eastAsiaTheme="majorEastAsia" w:hAnsiTheme="majorHAnsi" w:cstheme="majorBidi"/>
            <w:sz w:val="28"/>
            <w:szCs w:val="2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6DC" w:rsidRDefault="001266DC" w:rsidP="00F064BD">
      <w:pPr>
        <w:spacing w:after="0" w:line="240" w:lineRule="auto"/>
      </w:pPr>
      <w:r>
        <w:separator/>
      </w:r>
    </w:p>
  </w:footnote>
  <w:footnote w:type="continuationSeparator" w:id="0">
    <w:p w:rsidR="001266DC" w:rsidRDefault="001266DC" w:rsidP="00F06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jc w:val="center"/>
      <w:tblLook w:val="04A0" w:firstRow="1" w:lastRow="0" w:firstColumn="1" w:lastColumn="0" w:noHBand="0" w:noVBand="1"/>
    </w:tblPr>
    <w:tblGrid>
      <w:gridCol w:w="2801"/>
      <w:gridCol w:w="7655"/>
    </w:tblGrid>
    <w:tr w:rsidR="002243AA" w:rsidTr="002243AA">
      <w:trPr>
        <w:jc w:val="center"/>
      </w:trPr>
      <w:tc>
        <w:tcPr>
          <w:tcW w:w="2376" w:type="dxa"/>
          <w:hideMark/>
        </w:tcPr>
        <w:p w:rsidR="002243AA" w:rsidRDefault="002243AA" w:rsidP="002243AA">
          <w:pPr>
            <w:ind w:left="275"/>
            <w:jc w:val="center"/>
            <w:rPr>
              <w:rFonts w:ascii="Cambria" w:hAnsi="Cambria" w:cs="Times New Roman"/>
              <w:sz w:val="20"/>
              <w:szCs w:val="20"/>
            </w:rPr>
          </w:pPr>
          <w:r>
            <w:rPr>
              <w:rFonts w:ascii="Calibri" w:hAnsi="Calibri" w:cs="Times New Roman"/>
              <w:noProof/>
              <w:lang w:val="es-MX" w:eastAsia="es-MX"/>
            </w:rPr>
            <w:drawing>
              <wp:inline distT="0" distB="0" distL="0" distR="0">
                <wp:extent cx="1466850" cy="1466850"/>
                <wp:effectExtent l="0" t="0" r="0" b="0"/>
                <wp:docPr id="1" name="Imagen 1" descr="camara_de_diputados_lxiii_legisl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_de_diputados_lxiii_legisla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tc>
      <w:tc>
        <w:tcPr>
          <w:tcW w:w="8080" w:type="dxa"/>
        </w:tcPr>
        <w:p w:rsidR="002243AA" w:rsidRDefault="002243AA" w:rsidP="002243AA">
          <w:pPr>
            <w:rPr>
              <w:rFonts w:ascii="Calibri" w:hAnsi="Calibri" w:cs="Times New Roman"/>
              <w:b/>
              <w:sz w:val="16"/>
              <w:szCs w:val="16"/>
            </w:rPr>
          </w:pPr>
        </w:p>
        <w:p w:rsidR="002243AA" w:rsidRDefault="002243AA" w:rsidP="002243AA">
          <w:pPr>
            <w:jc w:val="center"/>
            <w:rPr>
              <w:rFonts w:ascii="Cambria" w:hAnsi="Cambria" w:cs="Times New Roman"/>
              <w:b/>
              <w:sz w:val="32"/>
              <w:szCs w:val="32"/>
            </w:rPr>
          </w:pPr>
          <w:r>
            <w:rPr>
              <w:rFonts w:ascii="Cambria" w:hAnsi="Cambria" w:cs="Times New Roman"/>
              <w:b/>
              <w:sz w:val="32"/>
              <w:szCs w:val="32"/>
            </w:rPr>
            <w:t>Comisión de Atención a Grupos Vulnerables</w:t>
          </w:r>
        </w:p>
        <w:p w:rsidR="002243AA" w:rsidRDefault="002243AA" w:rsidP="002243AA">
          <w:pPr>
            <w:rPr>
              <w:rFonts w:ascii="Calibri" w:hAnsi="Calibri" w:cs="Times New Roman"/>
              <w:b/>
              <w:sz w:val="16"/>
              <w:szCs w:val="16"/>
            </w:rPr>
          </w:pPr>
        </w:p>
        <w:p w:rsidR="002243AA" w:rsidRDefault="002243AA" w:rsidP="002243AA">
          <w:pPr>
            <w:rPr>
              <w:rFonts w:ascii="Calibri" w:hAnsi="Calibri" w:cs="Times New Roman"/>
              <w:b/>
              <w:sz w:val="16"/>
              <w:szCs w:val="16"/>
            </w:rPr>
          </w:pPr>
        </w:p>
        <w:p w:rsidR="002243AA" w:rsidRPr="002243AA" w:rsidRDefault="002243AA" w:rsidP="00D948DA">
          <w:pPr>
            <w:ind w:left="2336"/>
            <w:jc w:val="both"/>
            <w:rPr>
              <w:rFonts w:ascii="Calibri" w:hAnsi="Calibri" w:cs="Times New Roman"/>
              <w:sz w:val="28"/>
              <w:szCs w:val="28"/>
            </w:rPr>
          </w:pPr>
          <w:r w:rsidRPr="002243AA">
            <w:rPr>
              <w:rFonts w:ascii="Calibri" w:hAnsi="Calibri" w:cs="Times New Roman"/>
              <w:b/>
              <w:sz w:val="16"/>
              <w:szCs w:val="16"/>
            </w:rPr>
            <w:t xml:space="preserve">DICTAMEN A LA PROPOSICIÓN  CON PUNTO DE ACUERDO QUE EXHORTA RESPETUOSAMENTE A LA SECRETARÍA DE DESARROLLO SOCIAL A QUE EN LA MEDIDA DE SUS FACULTADES REALICE UNA CAMPAÑA DE REGULARIZACIÓN DE LOS CENTROS DE ATENCIÓN DE LAS PERSONAS ADULTAS MAYORES EN TODO EL TERRITORIO NACIONAL PARA ASEGURAR SU APEGO A LO ESTABLECIDO EN LAS NORMAS EMITIDAS PARA SU FUNCIONAMIENTO Y OPERACIÓN; CON EL OBJETIVO DE GARANTIZAR A LOS ADULTOS MAYORES EL </w:t>
          </w:r>
          <w:r w:rsidR="00C940F4" w:rsidRPr="002243AA">
            <w:rPr>
              <w:rFonts w:ascii="Calibri" w:hAnsi="Calibri" w:cs="Times New Roman"/>
              <w:b/>
              <w:sz w:val="16"/>
              <w:szCs w:val="16"/>
            </w:rPr>
            <w:t xml:space="preserve">RESPETO </w:t>
          </w:r>
          <w:r w:rsidRPr="002243AA">
            <w:rPr>
              <w:rFonts w:ascii="Calibri" w:hAnsi="Calibri" w:cs="Times New Roman"/>
              <w:b/>
              <w:sz w:val="16"/>
              <w:szCs w:val="16"/>
            </w:rPr>
            <w:t>IRRESTRICTO A SUS DERECHOS EN ESTOS ESPACIOS</w:t>
          </w:r>
          <w:r w:rsidR="00C940F4">
            <w:rPr>
              <w:rFonts w:ascii="Calibri" w:hAnsi="Calibri" w:cs="Times New Roman"/>
              <w:b/>
              <w:sz w:val="16"/>
              <w:szCs w:val="16"/>
              <w:lang w:val="es-MX"/>
            </w:rPr>
            <w:t xml:space="preserve">, A GARGO DEL </w:t>
          </w:r>
          <w:r w:rsidR="00C940F4" w:rsidRPr="00C940F4">
            <w:rPr>
              <w:rFonts w:ascii="Calibri" w:hAnsi="Calibri" w:cs="Times New Roman"/>
              <w:b/>
              <w:sz w:val="16"/>
              <w:szCs w:val="16"/>
              <w:lang w:val="es-MX"/>
            </w:rPr>
            <w:t>DIPUTADO JOSÉ LUIS OROZCO SÁNCHEZ ALDANA</w:t>
          </w:r>
          <w:r w:rsidR="00C940F4">
            <w:rPr>
              <w:rFonts w:ascii="Calibri" w:hAnsi="Calibri" w:cs="Times New Roman"/>
              <w:b/>
              <w:sz w:val="16"/>
              <w:szCs w:val="16"/>
              <w:lang w:val="es-MX"/>
            </w:rPr>
            <w:t xml:space="preserve"> DEL GRUPO PARLAMENTARIO DEL PRI</w:t>
          </w:r>
          <w:r w:rsidRPr="002243AA">
            <w:rPr>
              <w:rFonts w:ascii="Calibri" w:hAnsi="Calibri" w:cs="Times New Roman"/>
              <w:b/>
              <w:sz w:val="16"/>
              <w:szCs w:val="16"/>
            </w:rPr>
            <w:t>.</w:t>
          </w:r>
        </w:p>
      </w:tc>
    </w:tr>
  </w:tbl>
  <w:p w:rsidR="00F064BD" w:rsidRDefault="00F064BD" w:rsidP="002243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BD"/>
    <w:rsid w:val="0000011B"/>
    <w:rsid w:val="00032B23"/>
    <w:rsid w:val="00043801"/>
    <w:rsid w:val="00081601"/>
    <w:rsid w:val="001266DC"/>
    <w:rsid w:val="001A1BC8"/>
    <w:rsid w:val="002243AA"/>
    <w:rsid w:val="002D09EF"/>
    <w:rsid w:val="002E2AEB"/>
    <w:rsid w:val="003C290A"/>
    <w:rsid w:val="0040580B"/>
    <w:rsid w:val="004741E7"/>
    <w:rsid w:val="005E2874"/>
    <w:rsid w:val="006421DF"/>
    <w:rsid w:val="008539C0"/>
    <w:rsid w:val="008A3F44"/>
    <w:rsid w:val="008D5311"/>
    <w:rsid w:val="00922057"/>
    <w:rsid w:val="00957738"/>
    <w:rsid w:val="009B013B"/>
    <w:rsid w:val="009C61C5"/>
    <w:rsid w:val="009D7360"/>
    <w:rsid w:val="00B447A9"/>
    <w:rsid w:val="00B51C47"/>
    <w:rsid w:val="00BA56A9"/>
    <w:rsid w:val="00BC487A"/>
    <w:rsid w:val="00BF7779"/>
    <w:rsid w:val="00C7278D"/>
    <w:rsid w:val="00C940F4"/>
    <w:rsid w:val="00CE6548"/>
    <w:rsid w:val="00CF519C"/>
    <w:rsid w:val="00D948DA"/>
    <w:rsid w:val="00DA58F6"/>
    <w:rsid w:val="00DA780B"/>
    <w:rsid w:val="00DE4B28"/>
    <w:rsid w:val="00E6066F"/>
    <w:rsid w:val="00F064BD"/>
    <w:rsid w:val="00F2312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C7E6AC-2BB5-449C-B287-C629BB6D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64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64BD"/>
  </w:style>
  <w:style w:type="paragraph" w:styleId="Piedepgina">
    <w:name w:val="footer"/>
    <w:basedOn w:val="Normal"/>
    <w:link w:val="PiedepginaCar"/>
    <w:uiPriority w:val="99"/>
    <w:unhideWhenUsed/>
    <w:rsid w:val="00F064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64BD"/>
  </w:style>
  <w:style w:type="table" w:styleId="Tablaconcuadrcula">
    <w:name w:val="Table Grid"/>
    <w:basedOn w:val="Tablanormal"/>
    <w:uiPriority w:val="39"/>
    <w:rsid w:val="005E2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1039</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Galeana</dc:creator>
  <cp:keywords/>
  <dc:description/>
  <cp:lastModifiedBy>Usuario</cp:lastModifiedBy>
  <cp:revision>4</cp:revision>
  <dcterms:created xsi:type="dcterms:W3CDTF">2016-04-27T18:38:00Z</dcterms:created>
  <dcterms:modified xsi:type="dcterms:W3CDTF">2016-04-28T02:57:00Z</dcterms:modified>
</cp:coreProperties>
</file>